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3C78C" w14:textId="77777777" w:rsidR="00FA4B41" w:rsidRPr="003541A9" w:rsidRDefault="00FA4B41" w:rsidP="00FA4B41">
      <w:pPr>
        <w:pStyle w:val="NoSpacing"/>
        <w:jc w:val="center"/>
        <w:rPr>
          <w:rFonts w:asciiTheme="majorHAnsi" w:hAnsiTheme="majorHAnsi" w:cstheme="majorHAnsi"/>
        </w:rPr>
      </w:pPr>
      <w:r w:rsidRPr="003541A9">
        <w:rPr>
          <w:rFonts w:asciiTheme="majorHAnsi" w:hAnsiTheme="majorHAnsi" w:cstheme="majorHAnsi"/>
        </w:rPr>
        <w:t>ASCC Race, Ethnic</w:t>
      </w:r>
      <w:r>
        <w:rPr>
          <w:rFonts w:asciiTheme="majorHAnsi" w:hAnsiTheme="majorHAnsi" w:cstheme="majorHAnsi"/>
        </w:rPr>
        <w:t>ity</w:t>
      </w:r>
      <w:r w:rsidRPr="003541A9">
        <w:rPr>
          <w:rFonts w:asciiTheme="majorHAnsi" w:hAnsiTheme="majorHAnsi" w:cstheme="majorHAnsi"/>
        </w:rPr>
        <w:t>, and Gender Diversity Panel</w:t>
      </w:r>
    </w:p>
    <w:p w14:paraId="17FB2EB0" w14:textId="1ABEBC31" w:rsidR="00FA4B41" w:rsidRPr="003541A9" w:rsidRDefault="00C42F3A" w:rsidP="00FA4B41">
      <w:pPr>
        <w:pStyle w:val="NoSpacing"/>
        <w:jc w:val="center"/>
        <w:rPr>
          <w:rFonts w:asciiTheme="majorHAnsi" w:hAnsiTheme="majorHAnsi" w:cstheme="majorHAnsi"/>
        </w:rPr>
      </w:pPr>
      <w:r>
        <w:rPr>
          <w:rFonts w:asciiTheme="majorHAnsi" w:hAnsiTheme="majorHAnsi" w:cstheme="majorHAnsi"/>
        </w:rPr>
        <w:t>A</w:t>
      </w:r>
      <w:r w:rsidR="000551BE">
        <w:rPr>
          <w:rFonts w:asciiTheme="majorHAnsi" w:hAnsiTheme="majorHAnsi" w:cstheme="majorHAnsi"/>
        </w:rPr>
        <w:t xml:space="preserve">pproved </w:t>
      </w:r>
      <w:r w:rsidR="00FA4B41" w:rsidRPr="003541A9">
        <w:rPr>
          <w:rFonts w:asciiTheme="majorHAnsi" w:hAnsiTheme="majorHAnsi" w:cstheme="majorHAnsi"/>
        </w:rPr>
        <w:t>Minutes</w:t>
      </w:r>
    </w:p>
    <w:p w14:paraId="1A3ACDE9" w14:textId="77777777" w:rsidR="00FA4B41" w:rsidRPr="003541A9" w:rsidRDefault="00FA4B41" w:rsidP="00FA4B41">
      <w:pPr>
        <w:pStyle w:val="NoSpacing"/>
        <w:rPr>
          <w:rFonts w:asciiTheme="majorHAnsi" w:hAnsiTheme="majorHAnsi" w:cstheme="majorHAnsi"/>
        </w:rPr>
      </w:pPr>
      <w:r>
        <w:rPr>
          <w:rFonts w:asciiTheme="majorHAnsi" w:hAnsiTheme="majorHAnsi" w:cstheme="majorHAnsi"/>
        </w:rPr>
        <w:t>Monday, September 26</w:t>
      </w:r>
      <w:r w:rsidRPr="00272270">
        <w:rPr>
          <w:rFonts w:asciiTheme="majorHAnsi" w:hAnsiTheme="majorHAnsi" w:cstheme="majorHAnsi"/>
          <w:vertAlign w:val="superscript"/>
        </w:rPr>
        <w:t>th</w:t>
      </w:r>
      <w:r w:rsidRPr="003541A9">
        <w:rPr>
          <w:rFonts w:asciiTheme="majorHAnsi" w:hAnsiTheme="majorHAnsi" w:cstheme="majorHAnsi"/>
        </w:rPr>
        <w:t>, 202</w:t>
      </w:r>
      <w:r>
        <w:rPr>
          <w:rFonts w:asciiTheme="majorHAnsi" w:hAnsiTheme="majorHAnsi" w:cstheme="majorHAnsi"/>
        </w:rPr>
        <w:t>2</w:t>
      </w:r>
      <w:r>
        <w:rPr>
          <w:rFonts w:asciiTheme="majorHAnsi" w:hAnsiTheme="majorHAnsi" w:cstheme="majorHAnsi"/>
        </w:rPr>
        <w:tab/>
      </w:r>
      <w:r>
        <w:rPr>
          <w:rFonts w:asciiTheme="majorHAnsi" w:hAnsiTheme="majorHAnsi" w:cstheme="majorHAnsi"/>
        </w:rPr>
        <w:tab/>
      </w:r>
      <w:r>
        <w:rPr>
          <w:rFonts w:asciiTheme="majorHAnsi" w:hAnsiTheme="majorHAnsi" w:cstheme="majorHAnsi"/>
        </w:rPr>
        <w:tab/>
      </w:r>
      <w:r w:rsidRPr="003541A9">
        <w:rPr>
          <w:rFonts w:asciiTheme="majorHAnsi" w:hAnsiTheme="majorHAnsi" w:cstheme="majorHAnsi"/>
        </w:rPr>
        <w:t xml:space="preserve">                                                  </w:t>
      </w:r>
      <w:r>
        <w:rPr>
          <w:rFonts w:asciiTheme="majorHAnsi" w:hAnsiTheme="majorHAnsi" w:cstheme="majorHAnsi"/>
        </w:rPr>
        <w:t>1</w:t>
      </w:r>
      <w:r w:rsidRPr="003541A9">
        <w:rPr>
          <w:rFonts w:asciiTheme="majorHAnsi" w:hAnsiTheme="majorHAnsi" w:cstheme="majorHAnsi"/>
        </w:rPr>
        <w:t>:00</w:t>
      </w:r>
      <w:r>
        <w:rPr>
          <w:rFonts w:asciiTheme="majorHAnsi" w:hAnsiTheme="majorHAnsi" w:cstheme="majorHAnsi"/>
        </w:rPr>
        <w:t xml:space="preserve"> PM</w:t>
      </w:r>
      <w:r w:rsidRPr="003541A9">
        <w:rPr>
          <w:rFonts w:asciiTheme="majorHAnsi" w:hAnsiTheme="majorHAnsi" w:cstheme="majorHAnsi"/>
        </w:rPr>
        <w:t>-</w:t>
      </w:r>
      <w:r>
        <w:rPr>
          <w:rFonts w:asciiTheme="majorHAnsi" w:hAnsiTheme="majorHAnsi" w:cstheme="majorHAnsi"/>
        </w:rPr>
        <w:t>2</w:t>
      </w:r>
      <w:r w:rsidRPr="003541A9">
        <w:rPr>
          <w:rFonts w:asciiTheme="majorHAnsi" w:hAnsiTheme="majorHAnsi" w:cstheme="majorHAnsi"/>
        </w:rPr>
        <w:t xml:space="preserve">:30 </w:t>
      </w:r>
      <w:r>
        <w:rPr>
          <w:rFonts w:asciiTheme="majorHAnsi" w:hAnsiTheme="majorHAnsi" w:cstheme="majorHAnsi"/>
        </w:rPr>
        <w:t>P</w:t>
      </w:r>
      <w:r w:rsidRPr="003541A9">
        <w:rPr>
          <w:rFonts w:asciiTheme="majorHAnsi" w:hAnsiTheme="majorHAnsi" w:cstheme="majorHAnsi"/>
        </w:rPr>
        <w:t>M</w:t>
      </w:r>
    </w:p>
    <w:p w14:paraId="5CFA316B" w14:textId="77777777" w:rsidR="00FA4B41" w:rsidRPr="003541A9" w:rsidRDefault="00FA4B41" w:rsidP="00FA4B41">
      <w:pPr>
        <w:pStyle w:val="NoSpacing"/>
        <w:rPr>
          <w:rFonts w:asciiTheme="majorHAnsi" w:hAnsiTheme="majorHAnsi" w:cstheme="majorHAnsi"/>
        </w:rPr>
      </w:pPr>
    </w:p>
    <w:p w14:paraId="0546C48B" w14:textId="77777777" w:rsidR="00FA4B41" w:rsidRPr="003541A9" w:rsidRDefault="00FA4B41" w:rsidP="00FA4B41">
      <w:pPr>
        <w:pStyle w:val="NoSpacing"/>
        <w:rPr>
          <w:rFonts w:asciiTheme="majorHAnsi" w:hAnsiTheme="majorHAnsi" w:cstheme="majorHAnsi"/>
        </w:rPr>
      </w:pPr>
      <w:r w:rsidRPr="003541A9">
        <w:rPr>
          <w:rFonts w:asciiTheme="majorHAnsi" w:hAnsiTheme="majorHAnsi" w:cstheme="majorHAnsi"/>
        </w:rPr>
        <w:t>Carmen Zoom</w:t>
      </w:r>
    </w:p>
    <w:p w14:paraId="06EEC6D7" w14:textId="77777777" w:rsidR="00FA4B41" w:rsidRPr="003541A9" w:rsidRDefault="00FA4B41" w:rsidP="00FA4B41">
      <w:pPr>
        <w:pStyle w:val="NoSpacing"/>
        <w:rPr>
          <w:rFonts w:asciiTheme="majorHAnsi" w:hAnsiTheme="majorHAnsi" w:cstheme="majorHAnsi"/>
        </w:rPr>
      </w:pPr>
    </w:p>
    <w:p w14:paraId="114EDE61" w14:textId="77777777" w:rsidR="00FA4B41" w:rsidRPr="003541A9" w:rsidRDefault="00FA4B41" w:rsidP="00FA4B41">
      <w:pPr>
        <w:pStyle w:val="NoSpacing"/>
        <w:rPr>
          <w:rFonts w:asciiTheme="majorHAnsi" w:hAnsiTheme="majorHAnsi" w:cstheme="majorHAnsi"/>
        </w:rPr>
      </w:pPr>
      <w:r w:rsidRPr="003541A9">
        <w:rPr>
          <w:rFonts w:asciiTheme="majorHAnsi" w:hAnsiTheme="majorHAnsi" w:cstheme="majorHAnsi"/>
        </w:rPr>
        <w:t>Attendees:</w:t>
      </w:r>
      <w:r>
        <w:rPr>
          <w:rFonts w:asciiTheme="majorHAnsi" w:hAnsiTheme="majorHAnsi" w:cstheme="majorHAnsi"/>
        </w:rPr>
        <w:t xml:space="preserve"> Abrams, Hilty, Fletcher, Miriti, Price-Spratlen, Steele, Vankeerbergen</w:t>
      </w:r>
    </w:p>
    <w:p w14:paraId="19B5F287" w14:textId="77777777" w:rsidR="00FA4B41" w:rsidRDefault="00FA4B41" w:rsidP="00FA4B41">
      <w:pPr>
        <w:pStyle w:val="NoSpacing"/>
        <w:jc w:val="center"/>
        <w:rPr>
          <w:rFonts w:asciiTheme="majorHAnsi" w:hAnsiTheme="majorHAnsi" w:cstheme="majorHAnsi"/>
          <w:b/>
          <w:bCs/>
        </w:rPr>
      </w:pPr>
    </w:p>
    <w:p w14:paraId="7425DCDD" w14:textId="77777777" w:rsidR="00FA4B41" w:rsidRPr="003541A9" w:rsidRDefault="00FA4B41" w:rsidP="00FA4B41">
      <w:pPr>
        <w:pStyle w:val="NoSpacing"/>
        <w:jc w:val="center"/>
        <w:rPr>
          <w:rFonts w:asciiTheme="majorHAnsi" w:hAnsiTheme="majorHAnsi" w:cstheme="majorHAnsi"/>
          <w:b/>
          <w:bCs/>
        </w:rPr>
      </w:pPr>
      <w:r w:rsidRPr="003541A9">
        <w:rPr>
          <w:rFonts w:asciiTheme="majorHAnsi" w:hAnsiTheme="majorHAnsi" w:cstheme="majorHAnsi"/>
          <w:b/>
          <w:bCs/>
        </w:rPr>
        <w:t>Agenda</w:t>
      </w:r>
    </w:p>
    <w:p w14:paraId="6B96F07C" w14:textId="77777777" w:rsidR="00FA4B41" w:rsidRDefault="00FA4B41" w:rsidP="00FA4B41">
      <w:pPr>
        <w:pStyle w:val="ListParagraph"/>
        <w:numPr>
          <w:ilvl w:val="0"/>
          <w:numId w:val="3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Discussion of the Panel’s expanded role</w:t>
      </w:r>
    </w:p>
    <w:p w14:paraId="1894BBF6" w14:textId="77777777" w:rsidR="00FA4B41" w:rsidRDefault="00FA4B41" w:rsidP="00FA4B41">
      <w:pPr>
        <w:pStyle w:val="ListParagraph"/>
        <w:numPr>
          <w:ilvl w:val="1"/>
          <w:numId w:val="3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Richard Fletcher met with the Anika Anthony, Asst. Vice Provost and Director of the Drake Institute.  They discussed the Panels plan to meet twice during AU22 with current instructors of REGD courses.</w:t>
      </w:r>
    </w:p>
    <w:p w14:paraId="1CFB8A09" w14:textId="77777777" w:rsidR="00FA4B41" w:rsidRDefault="00FA4B41" w:rsidP="00FA4B41">
      <w:pPr>
        <w:pStyle w:val="ListParagraph"/>
        <w:numPr>
          <w:ilvl w:val="1"/>
          <w:numId w:val="3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discussed possible formats for these meetings; Lisa Abrams put forth the College of Engineering’s Faculty Learning Communities as a model, since they have been quite popular.</w:t>
      </w:r>
    </w:p>
    <w:p w14:paraId="78EB418D" w14:textId="77777777" w:rsidR="00FA4B41" w:rsidRDefault="00FA4B41" w:rsidP="00FA4B41">
      <w:pPr>
        <w:pStyle w:val="ListParagraph"/>
        <w:numPr>
          <w:ilvl w:val="1"/>
          <w:numId w:val="3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considered a variety of methods for contacting all REGD course instructors (directly or via department chairs,) and discussed some preliminary numbers compiled by ASC Curriculum and Assessment Services regarding seats in REGD classes on the Columbus campus for AU22. </w:t>
      </w:r>
    </w:p>
    <w:p w14:paraId="743EA698" w14:textId="77777777" w:rsidR="00FA4B41" w:rsidRPr="00C96ED9" w:rsidRDefault="00FA4B41" w:rsidP="00FA4B41">
      <w:pPr>
        <w:spacing w:line="240" w:lineRule="auto"/>
        <w:ind w:left="1080"/>
        <w:rPr>
          <w:rFonts w:asciiTheme="majorHAnsi" w:eastAsia="Times New Roman" w:hAnsiTheme="majorHAnsi" w:cstheme="majorHAnsi"/>
          <w:lang w:val="en-US"/>
        </w:rPr>
      </w:pPr>
    </w:p>
    <w:p w14:paraId="228A1679" w14:textId="77777777" w:rsidR="00FA4B41" w:rsidRDefault="00FA4B41" w:rsidP="00FA4B41">
      <w:pPr>
        <w:numPr>
          <w:ilvl w:val="0"/>
          <w:numId w:val="3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Discussion of the 9/23/22 ASCC Meeting</w:t>
      </w:r>
    </w:p>
    <w:p w14:paraId="268CE02C" w14:textId="77777777" w:rsidR="00FA4B41" w:rsidRDefault="00FA4B41" w:rsidP="00FA4B41">
      <w:pPr>
        <w:numPr>
          <w:ilvl w:val="1"/>
          <w:numId w:val="3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The Panel considered whether they should pursue a change to the ELOs for the category to include disciplinary self-reflection.  They note that changing the ELOs would require working with the Office of Academic Affairs and ULAC, and the ultimate approval of the Council on Academic Affairs.</w:t>
      </w:r>
    </w:p>
    <w:p w14:paraId="0580C504" w14:textId="77777777" w:rsidR="00FA4B41" w:rsidRDefault="00FA4B41" w:rsidP="00FA4B41">
      <w:pPr>
        <w:numPr>
          <w:ilvl w:val="1"/>
          <w:numId w:val="3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 xml:space="preserve">The Panel commented on the discussion at the ASCC surrounding the requirement for students in GenEd 1201 to meet with an instructor of a General Education course. </w:t>
      </w:r>
    </w:p>
    <w:p w14:paraId="3812D371" w14:textId="77777777" w:rsidR="00FA4B41" w:rsidRPr="00FE1CB3" w:rsidRDefault="00FA4B41" w:rsidP="00FA4B41">
      <w:pPr>
        <w:spacing w:line="240" w:lineRule="auto"/>
        <w:ind w:left="1080"/>
        <w:rPr>
          <w:rFonts w:asciiTheme="majorHAnsi" w:eastAsia="Times New Roman" w:hAnsiTheme="majorHAnsi" w:cstheme="majorHAnsi"/>
          <w:lang w:val="en-US"/>
        </w:rPr>
      </w:pPr>
    </w:p>
    <w:p w14:paraId="4546573D" w14:textId="77777777" w:rsidR="00FA4B41" w:rsidRDefault="00FA4B41" w:rsidP="00FA4B41">
      <w:pPr>
        <w:numPr>
          <w:ilvl w:val="0"/>
          <w:numId w:val="35"/>
        </w:numPr>
        <w:spacing w:line="240" w:lineRule="auto"/>
        <w:rPr>
          <w:rFonts w:asciiTheme="majorHAnsi" w:eastAsia="Times New Roman" w:hAnsiTheme="majorHAnsi" w:cstheme="majorHAnsi"/>
          <w:lang w:val="en-US"/>
        </w:rPr>
      </w:pPr>
      <w:r w:rsidRPr="00B95EFC">
        <w:rPr>
          <w:rFonts w:asciiTheme="majorHAnsi" w:eastAsia="Times New Roman" w:hAnsiTheme="majorHAnsi" w:cstheme="majorHAnsi"/>
          <w:lang w:val="en-US"/>
        </w:rPr>
        <w:t>Approval of 9/12/22 minutes</w:t>
      </w:r>
    </w:p>
    <w:p w14:paraId="368D9A0D" w14:textId="77777777" w:rsidR="00FA4B41" w:rsidRDefault="00FA4B41" w:rsidP="00FA4B41">
      <w:pPr>
        <w:numPr>
          <w:ilvl w:val="1"/>
          <w:numId w:val="3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Price-Spratlen, Abrams; approved with one abstention</w:t>
      </w:r>
    </w:p>
    <w:p w14:paraId="715BA4DC" w14:textId="77777777" w:rsidR="00FA4B41" w:rsidRPr="00B95EFC" w:rsidRDefault="00FA4B41" w:rsidP="00FA4B41">
      <w:pPr>
        <w:spacing w:line="240" w:lineRule="auto"/>
        <w:ind w:left="1080"/>
        <w:rPr>
          <w:rFonts w:asciiTheme="majorHAnsi" w:eastAsia="Times New Roman" w:hAnsiTheme="majorHAnsi" w:cstheme="majorHAnsi"/>
          <w:lang w:val="en-US"/>
        </w:rPr>
      </w:pPr>
    </w:p>
    <w:p w14:paraId="63D07857" w14:textId="77777777" w:rsidR="00FA4B41" w:rsidRPr="00E06519" w:rsidRDefault="00FA4B41" w:rsidP="00FA4B41">
      <w:pPr>
        <w:pStyle w:val="ListParagraph"/>
        <w:numPr>
          <w:ilvl w:val="0"/>
          <w:numId w:val="35"/>
        </w:numPr>
        <w:spacing w:line="240" w:lineRule="auto"/>
        <w:rPr>
          <w:rFonts w:asciiTheme="majorHAnsi" w:eastAsia="Times New Roman" w:hAnsiTheme="majorHAnsi" w:cstheme="majorHAnsi"/>
          <w:lang w:val="en-US"/>
        </w:rPr>
      </w:pPr>
      <w:r w:rsidRPr="00AC566F">
        <w:rPr>
          <w:rFonts w:asciiTheme="majorHAnsi" w:eastAsia="Times New Roman" w:hAnsiTheme="majorHAnsi" w:cstheme="majorHAnsi"/>
          <w:lang w:val="en-US"/>
        </w:rPr>
        <w:t xml:space="preserve">History 2610 (existing </w:t>
      </w:r>
      <w:r w:rsidRPr="00E06519">
        <w:rPr>
          <w:rFonts w:asciiTheme="majorHAnsi" w:eastAsia="Times New Roman" w:hAnsiTheme="majorHAnsi" w:cstheme="majorHAnsi"/>
          <w:lang w:val="en-US"/>
        </w:rPr>
        <w:t>course with GEL Historical Study and GEL Diversity—Social Diversity in the U.S. &amp; GEN Foundation: Historical and Cultural Studies; requesting new GE Foundation: REGD) (tabled from last time)</w:t>
      </w:r>
    </w:p>
    <w:p w14:paraId="4FA59B83" w14:textId="77777777" w:rsidR="00FA4B41" w:rsidRPr="00EE3253" w:rsidRDefault="00FA4B41" w:rsidP="00FA4B41">
      <w:pPr>
        <w:numPr>
          <w:ilvl w:val="1"/>
          <w:numId w:val="36"/>
        </w:numPr>
        <w:spacing w:line="240" w:lineRule="auto"/>
        <w:rPr>
          <w:rFonts w:asciiTheme="majorHAnsi" w:eastAsia="Times New Roman" w:hAnsiTheme="majorHAnsi" w:cstheme="majorHAnsi"/>
          <w:lang w:val="en-US"/>
        </w:rPr>
      </w:pPr>
      <w:r w:rsidRPr="00E06519">
        <w:rPr>
          <w:rFonts w:asciiTheme="majorHAnsi" w:eastAsia="Times New Roman" w:hAnsiTheme="majorHAnsi" w:cstheme="majorHAnsi"/>
          <w:b/>
          <w:bCs/>
          <w:lang w:val="en-US"/>
        </w:rPr>
        <w:t>Contingency</w:t>
      </w:r>
      <w:r w:rsidRPr="00E06519">
        <w:rPr>
          <w:rFonts w:asciiTheme="majorHAnsi" w:eastAsia="Times New Roman" w:hAnsiTheme="majorHAnsi" w:cstheme="majorHAnsi"/>
          <w:lang w:val="en-US"/>
        </w:rPr>
        <w:t xml:space="preserve"> – </w:t>
      </w:r>
      <w:r>
        <w:rPr>
          <w:rFonts w:asciiTheme="majorHAnsi" w:hAnsiTheme="majorHAnsi" w:cstheme="majorHAnsi"/>
        </w:rPr>
        <w:t xml:space="preserve">The Panel commends the department for changing the course title to  </w:t>
      </w:r>
      <w:r>
        <w:rPr>
          <w:rFonts w:asciiTheme="majorHAnsi" w:eastAsia="Times New Roman" w:hAnsiTheme="majorHAnsi" w:cstheme="majorHAnsi"/>
          <w:lang w:val="en-US"/>
        </w:rPr>
        <w:t>better reflect this newest version of the course.  However, t</w:t>
      </w:r>
      <w:r w:rsidRPr="00E06519">
        <w:rPr>
          <w:rFonts w:asciiTheme="majorHAnsi" w:eastAsia="Times New Roman" w:hAnsiTheme="majorHAnsi" w:cstheme="majorHAnsi"/>
          <w:lang w:val="en-US"/>
        </w:rPr>
        <w:t xml:space="preserve">he Panel asks that the department amend course title on the Course Change Request form </w:t>
      </w:r>
      <w:r>
        <w:rPr>
          <w:rFonts w:asciiTheme="majorHAnsi" w:eastAsia="Times New Roman" w:hAnsiTheme="majorHAnsi" w:cstheme="majorHAnsi"/>
          <w:lang w:val="en-US"/>
        </w:rPr>
        <w:t xml:space="preserve">(pg. 1) </w:t>
      </w:r>
      <w:r w:rsidRPr="00E06519">
        <w:rPr>
          <w:rFonts w:asciiTheme="majorHAnsi" w:eastAsia="Times New Roman" w:hAnsiTheme="majorHAnsi" w:cstheme="majorHAnsi"/>
          <w:lang w:val="en-US"/>
        </w:rPr>
        <w:t>to read “</w:t>
      </w:r>
      <w:r w:rsidRPr="00E06519">
        <w:rPr>
          <w:rFonts w:asciiTheme="majorHAnsi" w:hAnsiTheme="majorHAnsi" w:cstheme="majorHAnsi"/>
        </w:rPr>
        <w:t>A Survey of U.S. Women’s and Gender History: Diversity and Intersections”</w:t>
      </w:r>
      <w:r>
        <w:rPr>
          <w:rFonts w:asciiTheme="majorHAnsi" w:hAnsiTheme="majorHAnsi" w:cstheme="majorHAnsi"/>
        </w:rPr>
        <w:t xml:space="preserve"> so that the syllabus and the course catalog/schedule of classes will be in alignment.</w:t>
      </w:r>
    </w:p>
    <w:p w14:paraId="1F4BDEBD" w14:textId="77777777" w:rsidR="00FA4B41" w:rsidRPr="00C01333" w:rsidRDefault="00FA4B41" w:rsidP="00FA4B41">
      <w:pPr>
        <w:numPr>
          <w:ilvl w:val="1"/>
          <w:numId w:val="36"/>
        </w:numPr>
        <w:spacing w:line="240" w:lineRule="auto"/>
        <w:rPr>
          <w:rFonts w:asciiTheme="majorHAnsi" w:eastAsia="Times New Roman" w:hAnsiTheme="majorHAnsi" w:cstheme="majorHAnsi"/>
          <w:lang w:val="en-US"/>
        </w:rPr>
      </w:pPr>
      <w:r>
        <w:rPr>
          <w:rFonts w:asciiTheme="majorHAnsi" w:eastAsia="Times New Roman" w:hAnsiTheme="majorHAnsi" w:cstheme="majorHAnsi"/>
          <w:b/>
          <w:bCs/>
          <w:lang w:val="en-US"/>
        </w:rPr>
        <w:t>Contingency –</w:t>
      </w:r>
      <w:r>
        <w:rPr>
          <w:rFonts w:asciiTheme="majorHAnsi" w:eastAsia="Times New Roman" w:hAnsiTheme="majorHAnsi" w:cstheme="majorHAnsi"/>
          <w:lang w:val="en-US"/>
        </w:rPr>
        <w:t xml:space="preserve"> The Panel requests that the department more clearly demonstrate on the syllabus their engagement with ELO 1.3.  Specifically, the Panel would like to see how students will interact with intersectionality at a theoretical level, and how they will apply that newly acquired theoretical knowledge to generate more consideration of race and ethnicity given the course’s heavy focus on gender.  The Panel notes that this engagement with intersectional theory could be demonstrated at the level of course materials (readings, lecture topics, etc.) and/or via assignments like the final paper, </w:t>
      </w:r>
      <w:r>
        <w:rPr>
          <w:rFonts w:asciiTheme="majorHAnsi" w:eastAsia="Times New Roman" w:hAnsiTheme="majorHAnsi" w:cstheme="majorHAnsi"/>
          <w:lang w:val="en-US"/>
        </w:rPr>
        <w:lastRenderedPageBreak/>
        <w:t xml:space="preserve">which currently does not articulate issues of race and ethnicity as components of possible topics. </w:t>
      </w:r>
    </w:p>
    <w:p w14:paraId="3CACAC96" w14:textId="77777777" w:rsidR="00FA4B41" w:rsidRDefault="00FA4B41" w:rsidP="00FA4B41">
      <w:pPr>
        <w:numPr>
          <w:ilvl w:val="1"/>
          <w:numId w:val="36"/>
        </w:numPr>
        <w:spacing w:line="240" w:lineRule="auto"/>
        <w:rPr>
          <w:rFonts w:asciiTheme="majorHAnsi" w:eastAsia="Times New Roman" w:hAnsiTheme="majorHAnsi" w:cstheme="majorHAnsi"/>
          <w:lang w:val="en-US"/>
        </w:rPr>
      </w:pPr>
      <w:r w:rsidRPr="000F277B">
        <w:rPr>
          <w:rFonts w:asciiTheme="majorHAnsi" w:eastAsia="Times New Roman" w:hAnsiTheme="majorHAnsi" w:cstheme="majorHAnsi"/>
          <w:i/>
          <w:iCs/>
          <w:lang w:val="en-US"/>
        </w:rPr>
        <w:t>Recommendation</w:t>
      </w:r>
      <w:r>
        <w:rPr>
          <w:rFonts w:asciiTheme="majorHAnsi" w:eastAsia="Times New Roman" w:hAnsiTheme="majorHAnsi" w:cstheme="majorHAnsi"/>
          <w:lang w:val="en-US"/>
        </w:rPr>
        <w:t>: The Panel reminds the department to update the syllabus statements and “boilerplate” to reflect the campus of offering.  For example, the information regarding Counseling and Consultation Services (syllabus pg. 6) includes referrals to both Columbus and Newark Campus services, which could cause confusion for students.</w:t>
      </w:r>
    </w:p>
    <w:p w14:paraId="4765CB9C" w14:textId="77777777" w:rsidR="00FA4B41" w:rsidRPr="00971558" w:rsidRDefault="00FA4B41" w:rsidP="00FA4B41">
      <w:pPr>
        <w:pStyle w:val="ListParagraph"/>
        <w:numPr>
          <w:ilvl w:val="1"/>
          <w:numId w:val="36"/>
        </w:numPr>
        <w:spacing w:line="240" w:lineRule="auto"/>
        <w:rPr>
          <w:rFonts w:asciiTheme="majorHAnsi" w:eastAsia="Times New Roman" w:hAnsiTheme="majorHAnsi" w:cstheme="majorHAnsi"/>
          <w:color w:val="000000"/>
          <w:lang w:val="en-US"/>
        </w:rPr>
      </w:pPr>
      <w:r>
        <w:rPr>
          <w:rFonts w:asciiTheme="majorHAnsi" w:eastAsia="Times New Roman" w:hAnsiTheme="majorHAnsi" w:cstheme="majorHAnsi"/>
          <w:i/>
          <w:iCs/>
          <w:color w:val="000000"/>
          <w:lang w:val="en-US"/>
        </w:rPr>
        <w:t>Recommendation:</w:t>
      </w:r>
      <w:r>
        <w:rPr>
          <w:rFonts w:asciiTheme="majorHAnsi" w:eastAsia="Times New Roman" w:hAnsiTheme="majorHAnsi" w:cstheme="majorHAnsi"/>
          <w:color w:val="000000"/>
          <w:lang w:val="en-US"/>
        </w:rPr>
        <w:t xml:space="preserve"> The Panel suggests that the department update their Title IX statement (syllabus pg. 6 under “Ohio State information about sexual misconduct/relationship violence”), as Mollie Peirano is no longer the Title IX Coordinator.  The most up-to-date version of this statement is available here: </w:t>
      </w:r>
      <w:hyperlink r:id="rId5" w:history="1">
        <w:r w:rsidRPr="00424538">
          <w:rPr>
            <w:rStyle w:val="Hyperlink"/>
            <w:rFonts w:asciiTheme="majorHAnsi" w:eastAsia="Times New Roman" w:hAnsiTheme="majorHAnsi" w:cstheme="majorHAnsi"/>
            <w:lang w:val="en-US"/>
          </w:rPr>
          <w:t>https://asccas.osu.edu/curriculum/syllabus-elements</w:t>
        </w:r>
      </w:hyperlink>
      <w:r>
        <w:rPr>
          <w:rFonts w:asciiTheme="majorHAnsi" w:eastAsia="Times New Roman" w:hAnsiTheme="majorHAnsi" w:cstheme="majorHAnsi"/>
          <w:color w:val="000000"/>
          <w:lang w:val="en-US"/>
        </w:rPr>
        <w:t>.</w:t>
      </w:r>
    </w:p>
    <w:p w14:paraId="274106B3" w14:textId="77777777" w:rsidR="00FA4B41" w:rsidRDefault="00FA4B41" w:rsidP="00FA4B41">
      <w:pPr>
        <w:numPr>
          <w:ilvl w:val="1"/>
          <w:numId w:val="36"/>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Comment:  The Panel offers a friendly reminder to the department that students following the new General Education (GEN) will not be required to take English 1110 (though it is still an option) and that History 3620 might be available to a wider range of students if the pre-requisite were changed to “</w:t>
      </w:r>
      <w:r w:rsidRPr="00F85A47">
        <w:rPr>
          <w:rFonts w:asciiTheme="majorHAnsi" w:eastAsia="Times New Roman" w:hAnsiTheme="majorHAnsi" w:cstheme="majorHAnsi"/>
          <w:lang w:val="en-US"/>
        </w:rPr>
        <w:t>Completion of GE Foundation Writing and Information Literacy course</w:t>
      </w:r>
      <w:r>
        <w:rPr>
          <w:rFonts w:asciiTheme="majorHAnsi" w:eastAsia="Times New Roman" w:hAnsiTheme="majorHAnsi" w:cstheme="majorHAnsi"/>
          <w:lang w:val="en-US"/>
        </w:rPr>
        <w:t xml:space="preserve">”.  </w:t>
      </w:r>
    </w:p>
    <w:p w14:paraId="04AAD181" w14:textId="77777777" w:rsidR="00FA4B41" w:rsidRPr="000F277B" w:rsidRDefault="00FA4B41" w:rsidP="00FA4B41">
      <w:pPr>
        <w:numPr>
          <w:ilvl w:val="1"/>
          <w:numId w:val="36"/>
        </w:numPr>
        <w:spacing w:line="240" w:lineRule="auto"/>
        <w:rPr>
          <w:rFonts w:asciiTheme="majorHAnsi" w:eastAsia="Times New Roman" w:hAnsiTheme="majorHAnsi" w:cstheme="majorHAnsi"/>
          <w:lang w:val="en-US"/>
        </w:rPr>
      </w:pPr>
      <w:r w:rsidRPr="000F277B">
        <w:rPr>
          <w:rFonts w:asciiTheme="majorHAnsi" w:eastAsia="Times New Roman" w:hAnsiTheme="majorHAnsi" w:cstheme="majorHAnsi"/>
          <w:lang w:val="en-US"/>
        </w:rPr>
        <w:t xml:space="preserve">Abrams, Price-Spratlen; unanimously approved with </w:t>
      </w:r>
      <w:r>
        <w:rPr>
          <w:rFonts w:asciiTheme="majorHAnsi" w:eastAsia="Times New Roman" w:hAnsiTheme="majorHAnsi" w:cstheme="majorHAnsi"/>
          <w:b/>
          <w:bCs/>
          <w:lang w:val="en-US"/>
        </w:rPr>
        <w:t xml:space="preserve">two contingencies </w:t>
      </w:r>
      <w:r>
        <w:rPr>
          <w:rFonts w:asciiTheme="majorHAnsi" w:eastAsia="Times New Roman" w:hAnsiTheme="majorHAnsi" w:cstheme="majorHAnsi"/>
          <w:lang w:val="en-US"/>
        </w:rPr>
        <w:t xml:space="preserve">(in bold above), </w:t>
      </w:r>
      <w:r>
        <w:rPr>
          <w:rFonts w:asciiTheme="majorHAnsi" w:eastAsia="Times New Roman" w:hAnsiTheme="majorHAnsi" w:cstheme="majorHAnsi"/>
          <w:i/>
          <w:iCs/>
          <w:lang w:val="en-US"/>
        </w:rPr>
        <w:t>two recommendations</w:t>
      </w:r>
      <w:r>
        <w:rPr>
          <w:rFonts w:asciiTheme="majorHAnsi" w:eastAsia="Times New Roman" w:hAnsiTheme="majorHAnsi" w:cstheme="majorHAnsi"/>
          <w:lang w:val="en-US"/>
        </w:rPr>
        <w:t xml:space="preserve"> (in italics above), and one comment.</w:t>
      </w:r>
    </w:p>
    <w:p w14:paraId="2833F87D" w14:textId="77777777" w:rsidR="00FA4B41" w:rsidRPr="00C01333" w:rsidRDefault="00FA4B41" w:rsidP="00FA4B41">
      <w:pPr>
        <w:spacing w:line="240" w:lineRule="auto"/>
        <w:rPr>
          <w:rFonts w:asciiTheme="majorHAnsi" w:eastAsia="Times New Roman" w:hAnsiTheme="majorHAnsi" w:cstheme="majorHAnsi"/>
          <w:lang w:val="en-US"/>
        </w:rPr>
      </w:pPr>
    </w:p>
    <w:p w14:paraId="6CD096D8" w14:textId="77777777" w:rsidR="00FA4B41" w:rsidRPr="00172BCB" w:rsidRDefault="00FA4B41" w:rsidP="00FA4B41">
      <w:pPr>
        <w:pStyle w:val="ListParagraph"/>
        <w:numPr>
          <w:ilvl w:val="0"/>
          <w:numId w:val="35"/>
        </w:numPr>
        <w:spacing w:line="240" w:lineRule="auto"/>
        <w:rPr>
          <w:rFonts w:asciiTheme="majorHAnsi" w:eastAsia="Times New Roman" w:hAnsiTheme="majorHAnsi" w:cstheme="majorHAnsi"/>
          <w:lang w:val="en-US"/>
        </w:rPr>
      </w:pPr>
      <w:r w:rsidRPr="00AC566F">
        <w:rPr>
          <w:rFonts w:asciiTheme="majorHAnsi" w:eastAsia="Times New Roman" w:hAnsiTheme="majorHAnsi" w:cstheme="majorHAnsi"/>
          <w:lang w:val="en-US"/>
        </w:rPr>
        <w:t>WGSST 2327 (existing course with GEL Cultures and Ideas &amp; GEN Foundation: Historical and Cultural Studies; previously approved for 100% DL</w:t>
      </w:r>
      <w:bookmarkStart w:id="0" w:name="x_x__Hlk101443086"/>
      <w:bookmarkEnd w:id="0"/>
      <w:r w:rsidRPr="00AC566F">
        <w:rPr>
          <w:rFonts w:asciiTheme="majorHAnsi" w:eastAsia="Times New Roman" w:hAnsiTheme="majorHAnsi" w:cstheme="majorHAnsi"/>
          <w:lang w:val="en-US"/>
        </w:rPr>
        <w:t xml:space="preserve">; requesting GEN Foundation: REGD) (tabled </w:t>
      </w:r>
      <w:r w:rsidRPr="00172BCB">
        <w:rPr>
          <w:rFonts w:asciiTheme="majorHAnsi" w:eastAsia="Times New Roman" w:hAnsiTheme="majorHAnsi" w:cstheme="majorHAnsi"/>
          <w:lang w:val="en-US"/>
        </w:rPr>
        <w:t>from last time)</w:t>
      </w:r>
    </w:p>
    <w:p w14:paraId="1937C898" w14:textId="77777777" w:rsidR="00FA4B41" w:rsidRPr="00172BCB" w:rsidRDefault="00FA4B41" w:rsidP="00FA4B41">
      <w:pPr>
        <w:numPr>
          <w:ilvl w:val="1"/>
          <w:numId w:val="35"/>
        </w:numPr>
        <w:spacing w:line="240" w:lineRule="auto"/>
        <w:rPr>
          <w:rFonts w:asciiTheme="majorHAnsi" w:eastAsia="Times New Roman" w:hAnsiTheme="majorHAnsi" w:cstheme="majorHAnsi"/>
          <w:lang w:val="en-US"/>
        </w:rPr>
      </w:pPr>
      <w:r w:rsidRPr="00172BCB">
        <w:rPr>
          <w:rFonts w:asciiTheme="majorHAnsi" w:eastAsia="Times New Roman" w:hAnsiTheme="majorHAnsi" w:cstheme="majorHAnsi"/>
          <w:lang w:val="en-US"/>
        </w:rPr>
        <w:t xml:space="preserve">The </w:t>
      </w:r>
      <w:r>
        <w:rPr>
          <w:rFonts w:asciiTheme="majorHAnsi" w:eastAsia="Times New Roman" w:hAnsiTheme="majorHAnsi" w:cstheme="majorHAnsi"/>
          <w:lang w:val="en-US"/>
        </w:rPr>
        <w:t>Panel began discussions on this course but they were not able to coalesce their thoughts into actionable feedback for the department prior to the end of the meeting.  The Panel did recommend that the chair set up a consultation with the department to informally discuss some issues before the course is reviewed at the next meeting.</w:t>
      </w:r>
    </w:p>
    <w:p w14:paraId="0C1726E5" w14:textId="77777777" w:rsidR="00FA4B41" w:rsidRPr="00172BCB" w:rsidRDefault="00FA4B41" w:rsidP="00FA4B41">
      <w:pPr>
        <w:numPr>
          <w:ilvl w:val="1"/>
          <w:numId w:val="35"/>
        </w:numPr>
        <w:spacing w:line="240" w:lineRule="auto"/>
        <w:rPr>
          <w:rFonts w:asciiTheme="majorHAnsi" w:eastAsia="Times New Roman" w:hAnsiTheme="majorHAnsi" w:cstheme="majorHAnsi"/>
          <w:lang w:val="en-US"/>
        </w:rPr>
      </w:pPr>
      <w:r w:rsidRPr="00172BCB">
        <w:rPr>
          <w:rFonts w:asciiTheme="majorHAnsi" w:eastAsia="Times New Roman" w:hAnsiTheme="majorHAnsi" w:cstheme="majorHAnsi"/>
          <w:lang w:val="en-US"/>
        </w:rPr>
        <w:t>Tabled for lack of time</w:t>
      </w:r>
    </w:p>
    <w:p w14:paraId="6F3BD117" w14:textId="77777777" w:rsidR="00FA4B41" w:rsidRPr="00D72276" w:rsidRDefault="00FA4B41" w:rsidP="00FA4B41">
      <w:pPr>
        <w:spacing w:line="240" w:lineRule="auto"/>
        <w:ind w:left="1080"/>
        <w:rPr>
          <w:rFonts w:asciiTheme="majorHAnsi" w:eastAsia="Times New Roman" w:hAnsiTheme="majorHAnsi" w:cstheme="majorHAnsi"/>
          <w:b/>
          <w:bCs/>
          <w:color w:val="7030A0"/>
          <w:lang w:val="en-US"/>
        </w:rPr>
      </w:pPr>
    </w:p>
    <w:p w14:paraId="64D15E82" w14:textId="77777777" w:rsidR="00FA4B41" w:rsidRDefault="00FA4B41" w:rsidP="00FA4B41">
      <w:pPr>
        <w:numPr>
          <w:ilvl w:val="0"/>
          <w:numId w:val="35"/>
        </w:numPr>
        <w:spacing w:line="240" w:lineRule="auto"/>
        <w:rPr>
          <w:rFonts w:asciiTheme="majorHAnsi" w:eastAsia="Times New Roman" w:hAnsiTheme="majorHAnsi" w:cstheme="majorHAnsi"/>
          <w:lang w:val="en-US"/>
        </w:rPr>
      </w:pPr>
      <w:r w:rsidRPr="00B95EFC">
        <w:rPr>
          <w:rFonts w:asciiTheme="majorHAnsi" w:eastAsia="Times New Roman" w:hAnsiTheme="majorHAnsi" w:cstheme="majorHAnsi"/>
          <w:lang w:val="en-US"/>
        </w:rPr>
        <w:t>AEDE 2400 (existing course with GEL Diversity—Social Diversity in the U.S.; requesting GEN Foundation: REGD) (return) (tabled from last time)</w:t>
      </w:r>
    </w:p>
    <w:p w14:paraId="4F238482" w14:textId="77777777" w:rsidR="00FA4B41" w:rsidRDefault="00FA4B41" w:rsidP="00FA4B41">
      <w:pPr>
        <w:numPr>
          <w:ilvl w:val="1"/>
          <w:numId w:val="3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Tabled for lack of time</w:t>
      </w:r>
    </w:p>
    <w:p w14:paraId="209F3C8E" w14:textId="77777777" w:rsidR="00FA4B41" w:rsidRDefault="00FA4B41" w:rsidP="00FA4B41">
      <w:pPr>
        <w:spacing w:line="240" w:lineRule="auto"/>
        <w:ind w:left="1080"/>
        <w:rPr>
          <w:rFonts w:asciiTheme="majorHAnsi" w:eastAsia="Times New Roman" w:hAnsiTheme="majorHAnsi" w:cstheme="majorHAnsi"/>
          <w:lang w:val="en-US"/>
        </w:rPr>
      </w:pPr>
    </w:p>
    <w:p w14:paraId="17E2D873" w14:textId="77777777" w:rsidR="00FA4B41" w:rsidRDefault="00FA4B41" w:rsidP="00FA4B41">
      <w:pPr>
        <w:numPr>
          <w:ilvl w:val="0"/>
          <w:numId w:val="35"/>
        </w:numPr>
        <w:spacing w:line="240" w:lineRule="auto"/>
        <w:rPr>
          <w:rFonts w:asciiTheme="majorHAnsi" w:eastAsia="Times New Roman" w:hAnsiTheme="majorHAnsi" w:cstheme="majorHAnsi"/>
          <w:lang w:val="en-US"/>
        </w:rPr>
      </w:pPr>
      <w:r w:rsidRPr="00B95EFC">
        <w:rPr>
          <w:rFonts w:asciiTheme="majorHAnsi" w:eastAsia="Times New Roman" w:hAnsiTheme="majorHAnsi" w:cstheme="majorHAnsi"/>
          <w:lang w:val="en-US"/>
        </w:rPr>
        <w:t>Sociology 2380 (new course requesting GEN Foundation: REGD)</w:t>
      </w:r>
    </w:p>
    <w:p w14:paraId="7496647A" w14:textId="77777777" w:rsidR="00FA4B41" w:rsidRPr="00172BCB" w:rsidRDefault="00FA4B41" w:rsidP="00FA4B41">
      <w:pPr>
        <w:numPr>
          <w:ilvl w:val="1"/>
          <w:numId w:val="35"/>
        </w:numPr>
        <w:spacing w:line="240" w:lineRule="auto"/>
        <w:rPr>
          <w:rFonts w:asciiTheme="majorHAnsi" w:eastAsia="Times New Roman" w:hAnsiTheme="majorHAnsi" w:cstheme="majorHAnsi"/>
          <w:lang w:val="en-US"/>
        </w:rPr>
      </w:pPr>
      <w:r>
        <w:rPr>
          <w:rFonts w:asciiTheme="majorHAnsi" w:eastAsia="Times New Roman" w:hAnsiTheme="majorHAnsi" w:cstheme="majorHAnsi"/>
          <w:lang w:val="en-US"/>
        </w:rPr>
        <w:t>Tabled for lack of time</w:t>
      </w:r>
    </w:p>
    <w:p w14:paraId="4F80775C" w14:textId="79819EBE" w:rsidR="00172BCB" w:rsidRPr="00FA4B41" w:rsidRDefault="00172BCB" w:rsidP="00FA4B41"/>
    <w:sectPr w:rsidR="00172BCB" w:rsidRPr="00FA4B4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CE81BA5"/>
    <w:multiLevelType w:val="multilevel"/>
    <w:tmpl w:val="8D2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7" w15:restartNumberingAfterBreak="0">
    <w:nsid w:val="40D158A2"/>
    <w:multiLevelType w:val="multilevel"/>
    <w:tmpl w:val="1FF0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2"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6"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836A9C"/>
    <w:multiLevelType w:val="multilevel"/>
    <w:tmpl w:val="6A0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0551EC"/>
    <w:multiLevelType w:val="multilevel"/>
    <w:tmpl w:val="A89A8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heme="maj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0"/>
  </w:num>
  <w:num w:numId="2" w16cid:durableId="1283881910">
    <w:abstractNumId w:val="22"/>
  </w:num>
  <w:num w:numId="3" w16cid:durableId="1963799528">
    <w:abstractNumId w:val="7"/>
  </w:num>
  <w:num w:numId="4" w16cid:durableId="1638993097">
    <w:abstractNumId w:val="32"/>
  </w:num>
  <w:num w:numId="5" w16cid:durableId="123625005">
    <w:abstractNumId w:val="19"/>
  </w:num>
  <w:num w:numId="6" w16cid:durableId="2053457641">
    <w:abstractNumId w:val="33"/>
  </w:num>
  <w:num w:numId="7" w16cid:durableId="863445494">
    <w:abstractNumId w:val="23"/>
  </w:num>
  <w:num w:numId="8" w16cid:durableId="645159189">
    <w:abstractNumId w:val="24"/>
  </w:num>
  <w:num w:numId="9" w16cid:durableId="304088390">
    <w:abstractNumId w:val="15"/>
  </w:num>
  <w:num w:numId="10" w16cid:durableId="970398860">
    <w:abstractNumId w:val="20"/>
  </w:num>
  <w:num w:numId="11" w16cid:durableId="13577314">
    <w:abstractNumId w:val="35"/>
  </w:num>
  <w:num w:numId="12" w16cid:durableId="830605717">
    <w:abstractNumId w:val="34"/>
  </w:num>
  <w:num w:numId="13" w16cid:durableId="1482961076">
    <w:abstractNumId w:val="14"/>
  </w:num>
  <w:num w:numId="14" w16cid:durableId="1016811623">
    <w:abstractNumId w:val="4"/>
  </w:num>
  <w:num w:numId="15" w16cid:durableId="563686567">
    <w:abstractNumId w:val="26"/>
  </w:num>
  <w:num w:numId="16" w16cid:durableId="54083843">
    <w:abstractNumId w:val="9"/>
  </w:num>
  <w:num w:numId="17" w16cid:durableId="1903443988">
    <w:abstractNumId w:val="1"/>
  </w:num>
  <w:num w:numId="18" w16cid:durableId="462698049">
    <w:abstractNumId w:val="30"/>
  </w:num>
  <w:num w:numId="19" w16cid:durableId="994918440">
    <w:abstractNumId w:val="31"/>
  </w:num>
  <w:num w:numId="20" w16cid:durableId="607081229">
    <w:abstractNumId w:val="0"/>
  </w:num>
  <w:num w:numId="21" w16cid:durableId="1968466424">
    <w:abstractNumId w:val="13"/>
  </w:num>
  <w:num w:numId="22" w16cid:durableId="2042900409">
    <w:abstractNumId w:val="6"/>
  </w:num>
  <w:num w:numId="23" w16cid:durableId="1747337830">
    <w:abstractNumId w:val="2"/>
  </w:num>
  <w:num w:numId="24" w16cid:durableId="1134522203">
    <w:abstractNumId w:val="12"/>
  </w:num>
  <w:num w:numId="25" w16cid:durableId="774403962">
    <w:abstractNumId w:val="16"/>
  </w:num>
  <w:num w:numId="26" w16cid:durableId="2014139810">
    <w:abstractNumId w:val="25"/>
  </w:num>
  <w:num w:numId="27" w16cid:durableId="1670401310">
    <w:abstractNumId w:val="18"/>
  </w:num>
  <w:num w:numId="28" w16cid:durableId="1511064603">
    <w:abstractNumId w:val="3"/>
  </w:num>
  <w:num w:numId="29" w16cid:durableId="212424680">
    <w:abstractNumId w:val="8"/>
  </w:num>
  <w:num w:numId="30" w16cid:durableId="2084601731">
    <w:abstractNumId w:val="5"/>
  </w:num>
  <w:num w:numId="31" w16cid:durableId="2094159471">
    <w:abstractNumId w:val="21"/>
  </w:num>
  <w:num w:numId="32" w16cid:durableId="44717986">
    <w:abstractNumId w:val="29"/>
  </w:num>
  <w:num w:numId="33" w16cid:durableId="2005547637">
    <w:abstractNumId w:val="17"/>
  </w:num>
  <w:num w:numId="34" w16cid:durableId="1377583461">
    <w:abstractNumId w:val="11"/>
  </w:num>
  <w:num w:numId="35" w16cid:durableId="1888107871">
    <w:abstractNumId w:val="27"/>
  </w:num>
  <w:num w:numId="36" w16cid:durableId="735275436">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746DA"/>
    <w:rsid w:val="000003E6"/>
    <w:rsid w:val="0000261F"/>
    <w:rsid w:val="000028BC"/>
    <w:rsid w:val="00006FC9"/>
    <w:rsid w:val="00015BA6"/>
    <w:rsid w:val="00017A9D"/>
    <w:rsid w:val="000245AB"/>
    <w:rsid w:val="00040B37"/>
    <w:rsid w:val="00046704"/>
    <w:rsid w:val="0005079F"/>
    <w:rsid w:val="000520B6"/>
    <w:rsid w:val="00052768"/>
    <w:rsid w:val="000530A1"/>
    <w:rsid w:val="00053951"/>
    <w:rsid w:val="000541C4"/>
    <w:rsid w:val="000551BE"/>
    <w:rsid w:val="000618EE"/>
    <w:rsid w:val="000756F9"/>
    <w:rsid w:val="00076C0C"/>
    <w:rsid w:val="000901F8"/>
    <w:rsid w:val="00091E5F"/>
    <w:rsid w:val="00097FEB"/>
    <w:rsid w:val="000A0884"/>
    <w:rsid w:val="000A143A"/>
    <w:rsid w:val="000B145A"/>
    <w:rsid w:val="000B6A14"/>
    <w:rsid w:val="000D1421"/>
    <w:rsid w:val="000D160D"/>
    <w:rsid w:val="000D534F"/>
    <w:rsid w:val="000E1392"/>
    <w:rsid w:val="000E32E8"/>
    <w:rsid w:val="000F277B"/>
    <w:rsid w:val="000F6998"/>
    <w:rsid w:val="00100007"/>
    <w:rsid w:val="001015A0"/>
    <w:rsid w:val="00104395"/>
    <w:rsid w:val="00112CD4"/>
    <w:rsid w:val="00113171"/>
    <w:rsid w:val="00113F55"/>
    <w:rsid w:val="0011528C"/>
    <w:rsid w:val="001162E3"/>
    <w:rsid w:val="00125801"/>
    <w:rsid w:val="00127333"/>
    <w:rsid w:val="00130744"/>
    <w:rsid w:val="00135CCA"/>
    <w:rsid w:val="0014640F"/>
    <w:rsid w:val="00150A54"/>
    <w:rsid w:val="00172A72"/>
    <w:rsid w:val="00172BCB"/>
    <w:rsid w:val="00176B12"/>
    <w:rsid w:val="00180BE6"/>
    <w:rsid w:val="00184156"/>
    <w:rsid w:val="00185B97"/>
    <w:rsid w:val="00193AF0"/>
    <w:rsid w:val="00195203"/>
    <w:rsid w:val="001C1350"/>
    <w:rsid w:val="001C216C"/>
    <w:rsid w:val="001D3247"/>
    <w:rsid w:val="001E63AD"/>
    <w:rsid w:val="001F08F4"/>
    <w:rsid w:val="001F4F08"/>
    <w:rsid w:val="001F6BE8"/>
    <w:rsid w:val="001F7FC2"/>
    <w:rsid w:val="00201171"/>
    <w:rsid w:val="00201A42"/>
    <w:rsid w:val="002215AF"/>
    <w:rsid w:val="00225131"/>
    <w:rsid w:val="00226C5B"/>
    <w:rsid w:val="00256181"/>
    <w:rsid w:val="002657CF"/>
    <w:rsid w:val="00265DBE"/>
    <w:rsid w:val="00272270"/>
    <w:rsid w:val="00272F0D"/>
    <w:rsid w:val="002833D3"/>
    <w:rsid w:val="00283A08"/>
    <w:rsid w:val="00283D0B"/>
    <w:rsid w:val="00285A99"/>
    <w:rsid w:val="0029103A"/>
    <w:rsid w:val="0029383D"/>
    <w:rsid w:val="002953A3"/>
    <w:rsid w:val="002A3647"/>
    <w:rsid w:val="002A547A"/>
    <w:rsid w:val="002A6C66"/>
    <w:rsid w:val="002A7826"/>
    <w:rsid w:val="002B23AE"/>
    <w:rsid w:val="002C0046"/>
    <w:rsid w:val="002C1361"/>
    <w:rsid w:val="002D35EB"/>
    <w:rsid w:val="002D4806"/>
    <w:rsid w:val="002D4812"/>
    <w:rsid w:val="002F6DB9"/>
    <w:rsid w:val="002F7165"/>
    <w:rsid w:val="00300F38"/>
    <w:rsid w:val="00301C92"/>
    <w:rsid w:val="00325FF3"/>
    <w:rsid w:val="00331773"/>
    <w:rsid w:val="00335F0E"/>
    <w:rsid w:val="003454C8"/>
    <w:rsid w:val="003541A9"/>
    <w:rsid w:val="003559DE"/>
    <w:rsid w:val="00357E17"/>
    <w:rsid w:val="00373BB2"/>
    <w:rsid w:val="00396B15"/>
    <w:rsid w:val="003C1506"/>
    <w:rsid w:val="003F2922"/>
    <w:rsid w:val="003F712B"/>
    <w:rsid w:val="003F73CA"/>
    <w:rsid w:val="004048C2"/>
    <w:rsid w:val="00407962"/>
    <w:rsid w:val="00410BC2"/>
    <w:rsid w:val="004141B5"/>
    <w:rsid w:val="00415BCD"/>
    <w:rsid w:val="00432D1B"/>
    <w:rsid w:val="0043509F"/>
    <w:rsid w:val="00437942"/>
    <w:rsid w:val="0044143D"/>
    <w:rsid w:val="00444CFD"/>
    <w:rsid w:val="0044657D"/>
    <w:rsid w:val="00447EFB"/>
    <w:rsid w:val="00451E1C"/>
    <w:rsid w:val="00452636"/>
    <w:rsid w:val="00460CB1"/>
    <w:rsid w:val="004643D0"/>
    <w:rsid w:val="00466D00"/>
    <w:rsid w:val="00471E51"/>
    <w:rsid w:val="00472A46"/>
    <w:rsid w:val="004746DA"/>
    <w:rsid w:val="00476453"/>
    <w:rsid w:val="004802EE"/>
    <w:rsid w:val="00481BB5"/>
    <w:rsid w:val="004829C6"/>
    <w:rsid w:val="00483E9B"/>
    <w:rsid w:val="00485056"/>
    <w:rsid w:val="00487067"/>
    <w:rsid w:val="00490C21"/>
    <w:rsid w:val="00494DB9"/>
    <w:rsid w:val="004972FB"/>
    <w:rsid w:val="004A0C18"/>
    <w:rsid w:val="004A209A"/>
    <w:rsid w:val="004A7324"/>
    <w:rsid w:val="004B0B52"/>
    <w:rsid w:val="004B24A5"/>
    <w:rsid w:val="004D024F"/>
    <w:rsid w:val="004D0568"/>
    <w:rsid w:val="004D4B9F"/>
    <w:rsid w:val="004E14D7"/>
    <w:rsid w:val="004F040E"/>
    <w:rsid w:val="004F7184"/>
    <w:rsid w:val="00514B3A"/>
    <w:rsid w:val="0051599B"/>
    <w:rsid w:val="00516BFD"/>
    <w:rsid w:val="00524B8B"/>
    <w:rsid w:val="00526C60"/>
    <w:rsid w:val="00530B10"/>
    <w:rsid w:val="005375A7"/>
    <w:rsid w:val="0054279C"/>
    <w:rsid w:val="00545570"/>
    <w:rsid w:val="005513C3"/>
    <w:rsid w:val="00553202"/>
    <w:rsid w:val="00560051"/>
    <w:rsid w:val="0056301E"/>
    <w:rsid w:val="00563ABE"/>
    <w:rsid w:val="00585DFC"/>
    <w:rsid w:val="00596EC9"/>
    <w:rsid w:val="005A1513"/>
    <w:rsid w:val="005B2375"/>
    <w:rsid w:val="005B28EA"/>
    <w:rsid w:val="005B60CC"/>
    <w:rsid w:val="005C1F27"/>
    <w:rsid w:val="005C4019"/>
    <w:rsid w:val="005C5C94"/>
    <w:rsid w:val="005E4B50"/>
    <w:rsid w:val="006011F5"/>
    <w:rsid w:val="00601E5E"/>
    <w:rsid w:val="00604951"/>
    <w:rsid w:val="00610AE7"/>
    <w:rsid w:val="0061154B"/>
    <w:rsid w:val="0061445D"/>
    <w:rsid w:val="0061741D"/>
    <w:rsid w:val="006277A3"/>
    <w:rsid w:val="006552FE"/>
    <w:rsid w:val="00656078"/>
    <w:rsid w:val="006579E5"/>
    <w:rsid w:val="00665600"/>
    <w:rsid w:val="00673AA2"/>
    <w:rsid w:val="006777BE"/>
    <w:rsid w:val="0068230F"/>
    <w:rsid w:val="00682F29"/>
    <w:rsid w:val="0069459B"/>
    <w:rsid w:val="006958B6"/>
    <w:rsid w:val="006B005E"/>
    <w:rsid w:val="006B5482"/>
    <w:rsid w:val="006C39D6"/>
    <w:rsid w:val="006C5756"/>
    <w:rsid w:val="006D3D24"/>
    <w:rsid w:val="006D5257"/>
    <w:rsid w:val="006F7033"/>
    <w:rsid w:val="007119A4"/>
    <w:rsid w:val="007123F7"/>
    <w:rsid w:val="00716FD9"/>
    <w:rsid w:val="00717BA5"/>
    <w:rsid w:val="00724A6F"/>
    <w:rsid w:val="00733720"/>
    <w:rsid w:val="00740A4A"/>
    <w:rsid w:val="0074109F"/>
    <w:rsid w:val="00744E1F"/>
    <w:rsid w:val="00761E1A"/>
    <w:rsid w:val="00762426"/>
    <w:rsid w:val="00776791"/>
    <w:rsid w:val="0078335E"/>
    <w:rsid w:val="007869DF"/>
    <w:rsid w:val="00791DAE"/>
    <w:rsid w:val="00793A7E"/>
    <w:rsid w:val="00794B64"/>
    <w:rsid w:val="007B032F"/>
    <w:rsid w:val="007B11B6"/>
    <w:rsid w:val="007B2366"/>
    <w:rsid w:val="007B2382"/>
    <w:rsid w:val="007B423D"/>
    <w:rsid w:val="007C27B4"/>
    <w:rsid w:val="007D4D83"/>
    <w:rsid w:val="007E5B1B"/>
    <w:rsid w:val="007F213D"/>
    <w:rsid w:val="007F26EE"/>
    <w:rsid w:val="007F2836"/>
    <w:rsid w:val="0080062C"/>
    <w:rsid w:val="008176F9"/>
    <w:rsid w:val="008207CC"/>
    <w:rsid w:val="00825698"/>
    <w:rsid w:val="00833872"/>
    <w:rsid w:val="00834513"/>
    <w:rsid w:val="008443A9"/>
    <w:rsid w:val="00857510"/>
    <w:rsid w:val="00875BD0"/>
    <w:rsid w:val="00875F2D"/>
    <w:rsid w:val="00887532"/>
    <w:rsid w:val="0088755C"/>
    <w:rsid w:val="008930A9"/>
    <w:rsid w:val="008A40A4"/>
    <w:rsid w:val="008B2607"/>
    <w:rsid w:val="008B511A"/>
    <w:rsid w:val="008B5830"/>
    <w:rsid w:val="008C3E30"/>
    <w:rsid w:val="008C77B8"/>
    <w:rsid w:val="008D5D25"/>
    <w:rsid w:val="008D7419"/>
    <w:rsid w:val="008F356B"/>
    <w:rsid w:val="00903252"/>
    <w:rsid w:val="0090531E"/>
    <w:rsid w:val="00914C55"/>
    <w:rsid w:val="00916F96"/>
    <w:rsid w:val="009177DF"/>
    <w:rsid w:val="00920093"/>
    <w:rsid w:val="009242DF"/>
    <w:rsid w:val="009338DB"/>
    <w:rsid w:val="00942194"/>
    <w:rsid w:val="009437F5"/>
    <w:rsid w:val="009453E2"/>
    <w:rsid w:val="00945946"/>
    <w:rsid w:val="00946592"/>
    <w:rsid w:val="009608F4"/>
    <w:rsid w:val="00961D24"/>
    <w:rsid w:val="009677FC"/>
    <w:rsid w:val="00971558"/>
    <w:rsid w:val="00982695"/>
    <w:rsid w:val="00983802"/>
    <w:rsid w:val="009878BB"/>
    <w:rsid w:val="00997A7B"/>
    <w:rsid w:val="009A0387"/>
    <w:rsid w:val="009A4DA8"/>
    <w:rsid w:val="009A5A0B"/>
    <w:rsid w:val="009A7928"/>
    <w:rsid w:val="009C1AEE"/>
    <w:rsid w:val="009C30C0"/>
    <w:rsid w:val="009C45D0"/>
    <w:rsid w:val="009D337C"/>
    <w:rsid w:val="009D3DDA"/>
    <w:rsid w:val="009E105F"/>
    <w:rsid w:val="009F384C"/>
    <w:rsid w:val="00A03B8B"/>
    <w:rsid w:val="00A03BF2"/>
    <w:rsid w:val="00A077D9"/>
    <w:rsid w:val="00A11C30"/>
    <w:rsid w:val="00A122DF"/>
    <w:rsid w:val="00A1614B"/>
    <w:rsid w:val="00A20CFE"/>
    <w:rsid w:val="00A27BD6"/>
    <w:rsid w:val="00A35731"/>
    <w:rsid w:val="00A42CFF"/>
    <w:rsid w:val="00A43CEB"/>
    <w:rsid w:val="00A5465F"/>
    <w:rsid w:val="00A579B8"/>
    <w:rsid w:val="00A6018A"/>
    <w:rsid w:val="00A632AD"/>
    <w:rsid w:val="00A67324"/>
    <w:rsid w:val="00A755E1"/>
    <w:rsid w:val="00A962E7"/>
    <w:rsid w:val="00AC0554"/>
    <w:rsid w:val="00AC566F"/>
    <w:rsid w:val="00AC7B1F"/>
    <w:rsid w:val="00AE734A"/>
    <w:rsid w:val="00AF11D4"/>
    <w:rsid w:val="00AF4468"/>
    <w:rsid w:val="00B0655F"/>
    <w:rsid w:val="00B07F86"/>
    <w:rsid w:val="00B13DE6"/>
    <w:rsid w:val="00B249A3"/>
    <w:rsid w:val="00B37DE6"/>
    <w:rsid w:val="00B47205"/>
    <w:rsid w:val="00B52CB1"/>
    <w:rsid w:val="00B57BBD"/>
    <w:rsid w:val="00B61E80"/>
    <w:rsid w:val="00B6377C"/>
    <w:rsid w:val="00B63EED"/>
    <w:rsid w:val="00B64562"/>
    <w:rsid w:val="00B711B8"/>
    <w:rsid w:val="00B73BA6"/>
    <w:rsid w:val="00B75727"/>
    <w:rsid w:val="00B761DA"/>
    <w:rsid w:val="00B86C49"/>
    <w:rsid w:val="00B95EFC"/>
    <w:rsid w:val="00BA269E"/>
    <w:rsid w:val="00BB2215"/>
    <w:rsid w:val="00BB3F43"/>
    <w:rsid w:val="00BB56C4"/>
    <w:rsid w:val="00BB575C"/>
    <w:rsid w:val="00BC1888"/>
    <w:rsid w:val="00BC2B79"/>
    <w:rsid w:val="00BC47F0"/>
    <w:rsid w:val="00BE3C62"/>
    <w:rsid w:val="00BE44F5"/>
    <w:rsid w:val="00BE7556"/>
    <w:rsid w:val="00BF0A05"/>
    <w:rsid w:val="00C00642"/>
    <w:rsid w:val="00C01333"/>
    <w:rsid w:val="00C04584"/>
    <w:rsid w:val="00C1435A"/>
    <w:rsid w:val="00C161A7"/>
    <w:rsid w:val="00C32489"/>
    <w:rsid w:val="00C42F3A"/>
    <w:rsid w:val="00C44DAB"/>
    <w:rsid w:val="00C6748F"/>
    <w:rsid w:val="00C67A29"/>
    <w:rsid w:val="00C7202C"/>
    <w:rsid w:val="00C72414"/>
    <w:rsid w:val="00C74069"/>
    <w:rsid w:val="00C76ED0"/>
    <w:rsid w:val="00C83277"/>
    <w:rsid w:val="00C95359"/>
    <w:rsid w:val="00C96939"/>
    <w:rsid w:val="00C96ED9"/>
    <w:rsid w:val="00CA014B"/>
    <w:rsid w:val="00CB0FD3"/>
    <w:rsid w:val="00CC1D0A"/>
    <w:rsid w:val="00CC20B4"/>
    <w:rsid w:val="00CC45E8"/>
    <w:rsid w:val="00CC51CC"/>
    <w:rsid w:val="00CD57D9"/>
    <w:rsid w:val="00CD66F6"/>
    <w:rsid w:val="00D05921"/>
    <w:rsid w:val="00D1071B"/>
    <w:rsid w:val="00D13278"/>
    <w:rsid w:val="00D1462B"/>
    <w:rsid w:val="00D223EF"/>
    <w:rsid w:val="00D236FB"/>
    <w:rsid w:val="00D31854"/>
    <w:rsid w:val="00D333D1"/>
    <w:rsid w:val="00D401FD"/>
    <w:rsid w:val="00D54346"/>
    <w:rsid w:val="00D54680"/>
    <w:rsid w:val="00D60008"/>
    <w:rsid w:val="00D64DAB"/>
    <w:rsid w:val="00D72276"/>
    <w:rsid w:val="00D72A9A"/>
    <w:rsid w:val="00D81921"/>
    <w:rsid w:val="00D84551"/>
    <w:rsid w:val="00D87C92"/>
    <w:rsid w:val="00D9023F"/>
    <w:rsid w:val="00D97396"/>
    <w:rsid w:val="00DA359C"/>
    <w:rsid w:val="00DA6B24"/>
    <w:rsid w:val="00DB1C51"/>
    <w:rsid w:val="00DB64A8"/>
    <w:rsid w:val="00DC1C9B"/>
    <w:rsid w:val="00DC6D7A"/>
    <w:rsid w:val="00DD094D"/>
    <w:rsid w:val="00DD4E5F"/>
    <w:rsid w:val="00DD579C"/>
    <w:rsid w:val="00DE40B9"/>
    <w:rsid w:val="00DF1952"/>
    <w:rsid w:val="00DF37C2"/>
    <w:rsid w:val="00E06519"/>
    <w:rsid w:val="00E102AA"/>
    <w:rsid w:val="00E1145C"/>
    <w:rsid w:val="00E15F5F"/>
    <w:rsid w:val="00E17278"/>
    <w:rsid w:val="00E3165D"/>
    <w:rsid w:val="00E34BA5"/>
    <w:rsid w:val="00E34D6C"/>
    <w:rsid w:val="00E41B51"/>
    <w:rsid w:val="00E4596B"/>
    <w:rsid w:val="00E54F1E"/>
    <w:rsid w:val="00E56145"/>
    <w:rsid w:val="00E679BE"/>
    <w:rsid w:val="00E767AB"/>
    <w:rsid w:val="00E91E53"/>
    <w:rsid w:val="00E94884"/>
    <w:rsid w:val="00E94C92"/>
    <w:rsid w:val="00EA4C2E"/>
    <w:rsid w:val="00EC43D0"/>
    <w:rsid w:val="00EC5A89"/>
    <w:rsid w:val="00EC72B9"/>
    <w:rsid w:val="00ED1951"/>
    <w:rsid w:val="00ED61D7"/>
    <w:rsid w:val="00EE3253"/>
    <w:rsid w:val="00EE38A3"/>
    <w:rsid w:val="00EE7C7A"/>
    <w:rsid w:val="00EE7D32"/>
    <w:rsid w:val="00EF3BD5"/>
    <w:rsid w:val="00EF4FBE"/>
    <w:rsid w:val="00F23263"/>
    <w:rsid w:val="00F33666"/>
    <w:rsid w:val="00F44A94"/>
    <w:rsid w:val="00F53420"/>
    <w:rsid w:val="00F61516"/>
    <w:rsid w:val="00F617BF"/>
    <w:rsid w:val="00F61D84"/>
    <w:rsid w:val="00F62FDA"/>
    <w:rsid w:val="00F63879"/>
    <w:rsid w:val="00F67388"/>
    <w:rsid w:val="00F72B8D"/>
    <w:rsid w:val="00F730C7"/>
    <w:rsid w:val="00F74DE3"/>
    <w:rsid w:val="00F75241"/>
    <w:rsid w:val="00F86A90"/>
    <w:rsid w:val="00FA281D"/>
    <w:rsid w:val="00FA4B41"/>
    <w:rsid w:val="00FA6781"/>
    <w:rsid w:val="00FA730B"/>
    <w:rsid w:val="00FC145A"/>
    <w:rsid w:val="00FC6385"/>
    <w:rsid w:val="00FC6A81"/>
    <w:rsid w:val="00FD25F6"/>
    <w:rsid w:val="00FE1CB3"/>
    <w:rsid w:val="00FE4FB3"/>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C65307E1-03EF-467A-9F0C-25E46E3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23D"/>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sccas.osu.edu/curriculum/syllabus-elemen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4221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3</cp:revision>
  <cp:lastPrinted>2022-09-28T12:34:00Z</cp:lastPrinted>
  <dcterms:created xsi:type="dcterms:W3CDTF">2022-10-10T19:51:00Z</dcterms:created>
  <dcterms:modified xsi:type="dcterms:W3CDTF">2022-10-10T19:51:00Z</dcterms:modified>
</cp:coreProperties>
</file>